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3EEBE1BC" w14:textId="77777777" w:rsidR="00302129" w:rsidRPr="00176659" w:rsidRDefault="00302129" w:rsidP="00302129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7A3FBFD6" w14:textId="77777777" w:rsidR="00302129" w:rsidRPr="00176659" w:rsidRDefault="00302129" w:rsidP="00302129">
      <w:pPr>
        <w:jc w:val="both"/>
        <w:rPr>
          <w:rFonts w:cs="Arial"/>
          <w:b/>
          <w:szCs w:val="20"/>
          <w:u w:val="single"/>
        </w:rPr>
      </w:pPr>
    </w:p>
    <w:p w14:paraId="7AAF6D13" w14:textId="77777777" w:rsidR="00302129" w:rsidRPr="00A72B1A" w:rsidRDefault="00302129" w:rsidP="00302129">
      <w:pPr>
        <w:jc w:val="both"/>
        <w:rPr>
          <w:szCs w:val="20"/>
        </w:rPr>
      </w:pPr>
      <w:r w:rsidRPr="00A72B1A">
        <w:rPr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36F86751" w14:textId="66AF1F0C" w:rsidR="00302129" w:rsidRPr="00A72B1A" w:rsidRDefault="00302129" w:rsidP="00302129">
      <w:pPr>
        <w:jc w:val="both"/>
        <w:rPr>
          <w:szCs w:val="20"/>
        </w:rPr>
      </w:pPr>
    </w:p>
    <w:p w14:paraId="2B6961C8" w14:textId="77777777" w:rsidR="00D725DD" w:rsidRPr="00A72B1A" w:rsidRDefault="00D725DD" w:rsidP="00D725DD">
      <w:pPr>
        <w:tabs>
          <w:tab w:val="left" w:pos="426"/>
          <w:tab w:val="left" w:pos="6521"/>
        </w:tabs>
        <w:spacing w:before="120"/>
        <w:jc w:val="both"/>
        <w:rPr>
          <w:szCs w:val="20"/>
        </w:rPr>
      </w:pPr>
      <w:r w:rsidRPr="00A72B1A">
        <w:rPr>
          <w:szCs w:val="20"/>
        </w:rPr>
        <w:t xml:space="preserve">Transformátory musí být dodávány kompletně vybavené dle objednávky. Doprava se provádí na dřevěných trámcích (hranolech) namontovaných v příčném směru v U profilu podvozku. Trámky musí být připevněny pomocí nerezového materiálu. Odchylky od uvedeného způsobu dopravy musí být dohodnuty předem s odběratelem. </w:t>
      </w:r>
    </w:p>
    <w:p w14:paraId="04D8F460" w14:textId="77777777" w:rsidR="00D725DD" w:rsidRPr="00A72B1A" w:rsidRDefault="00D725DD" w:rsidP="00D725DD">
      <w:pPr>
        <w:tabs>
          <w:tab w:val="left" w:pos="426"/>
          <w:tab w:val="left" w:pos="6521"/>
        </w:tabs>
        <w:spacing w:before="120"/>
        <w:jc w:val="both"/>
        <w:rPr>
          <w:szCs w:val="20"/>
        </w:rPr>
      </w:pPr>
      <w:r w:rsidRPr="00A72B1A">
        <w:rPr>
          <w:szCs w:val="20"/>
        </w:rPr>
        <w:t>Musí být zajištěno vhodné zabezpečení nákladu během přepravy.</w:t>
      </w:r>
    </w:p>
    <w:p w14:paraId="1223BBA1" w14:textId="77777777" w:rsidR="00D725DD" w:rsidRPr="00A72B1A" w:rsidRDefault="00D725DD" w:rsidP="00D725DD">
      <w:pPr>
        <w:tabs>
          <w:tab w:val="left" w:pos="426"/>
          <w:tab w:val="left" w:pos="6521"/>
        </w:tabs>
        <w:spacing w:before="120"/>
        <w:jc w:val="both"/>
        <w:rPr>
          <w:szCs w:val="20"/>
        </w:rPr>
      </w:pPr>
      <w:r w:rsidRPr="00A72B1A">
        <w:rPr>
          <w:szCs w:val="20"/>
        </w:rPr>
        <w:t>S každým transformátorem se dodá Zkušební protokol v souladu s normou ČSN EN 60076-1. Zkušební protokol uchycený na příslušném transformátoru musí být v balení odolném proti povětrnostním vlivům.</w:t>
      </w:r>
    </w:p>
    <w:p w14:paraId="67470A77" w14:textId="77777777" w:rsidR="00D725DD" w:rsidRPr="00A72B1A" w:rsidRDefault="00D725DD" w:rsidP="00302129">
      <w:pPr>
        <w:jc w:val="both"/>
        <w:rPr>
          <w:szCs w:val="20"/>
        </w:rPr>
      </w:pPr>
    </w:p>
    <w:p w14:paraId="72A05A2D" w14:textId="1C9F6017" w:rsidR="00302129" w:rsidRPr="00A72B1A" w:rsidRDefault="00D725DD" w:rsidP="00302129">
      <w:pPr>
        <w:jc w:val="both"/>
        <w:rPr>
          <w:szCs w:val="20"/>
        </w:rPr>
      </w:pPr>
      <w:r w:rsidRPr="00A72B1A">
        <w:rPr>
          <w:szCs w:val="20"/>
        </w:rPr>
        <w:t>Ostatní z</w:t>
      </w:r>
      <w:r w:rsidR="00302129" w:rsidRPr="00A72B1A">
        <w:rPr>
          <w:szCs w:val="20"/>
        </w:rPr>
        <w:t xml:space="preserve">boží </w:t>
      </w:r>
      <w:r w:rsidRPr="00A72B1A">
        <w:rPr>
          <w:szCs w:val="20"/>
        </w:rPr>
        <w:t xml:space="preserve">(kolečka) </w:t>
      </w:r>
      <w:r w:rsidR="00302129" w:rsidRPr="00A72B1A">
        <w:rPr>
          <w:szCs w:val="20"/>
        </w:rPr>
        <w:t xml:space="preserve">bude standardně dodáváno na paletách a to ve zpevněných krabicích uvnitř dostatečně chráněných prokladovým materiálem. </w:t>
      </w:r>
    </w:p>
    <w:p w14:paraId="0CB062B1" w14:textId="77777777" w:rsidR="00302129" w:rsidRPr="007A0A34" w:rsidRDefault="00302129" w:rsidP="00302129">
      <w:pPr>
        <w:rPr>
          <w:rFonts w:cs="Arial"/>
          <w:szCs w:val="20"/>
          <w:highlight w:val="yellow"/>
        </w:rPr>
      </w:pPr>
    </w:p>
    <w:p w14:paraId="556DAC76" w14:textId="77777777" w:rsidR="00302129" w:rsidRDefault="00302129" w:rsidP="00302129"/>
    <w:p w14:paraId="6B7E0394" w14:textId="77777777" w:rsidR="00302129" w:rsidRDefault="00302129" w:rsidP="00302129"/>
    <w:p w14:paraId="5C5C475D" w14:textId="77777777" w:rsidR="00302129" w:rsidRPr="00292AA6" w:rsidRDefault="00302129" w:rsidP="00302129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5B2AABB3" w14:textId="77777777" w:rsidR="00302129" w:rsidRPr="00292AA6" w:rsidRDefault="00302129" w:rsidP="00302129">
      <w:pPr>
        <w:rPr>
          <w:szCs w:val="20"/>
        </w:rPr>
      </w:pPr>
    </w:p>
    <w:p w14:paraId="0F09E7F8" w14:textId="77777777" w:rsidR="00302129" w:rsidRPr="00292AA6" w:rsidRDefault="00302129" w:rsidP="00302129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A14C4D4" w14:textId="77777777" w:rsidR="00302129" w:rsidRPr="00292AA6" w:rsidRDefault="00302129" w:rsidP="00302129">
      <w:pPr>
        <w:jc w:val="both"/>
        <w:rPr>
          <w:szCs w:val="20"/>
        </w:rPr>
      </w:pPr>
    </w:p>
    <w:p w14:paraId="59CFA12D" w14:textId="77777777" w:rsidR="00302129" w:rsidRPr="00292AA6" w:rsidRDefault="00302129" w:rsidP="00302129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66987184" w14:textId="7B2E6BD6" w:rsidR="00CE6D2A" w:rsidRPr="0043446B" w:rsidRDefault="00CE6D2A" w:rsidP="00302129">
      <w:pPr>
        <w:jc w:val="both"/>
        <w:rPr>
          <w:rFonts w:cs="Arial"/>
          <w:szCs w:val="22"/>
        </w:rPr>
      </w:pP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C6263"/>
    <w:rsid w:val="002E695A"/>
    <w:rsid w:val="00302129"/>
    <w:rsid w:val="00306F84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6351A"/>
    <w:rsid w:val="006C660A"/>
    <w:rsid w:val="006D0005"/>
    <w:rsid w:val="00732CF0"/>
    <w:rsid w:val="007A0A34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72B1A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725DD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3</cp:revision>
  <dcterms:created xsi:type="dcterms:W3CDTF">2021-04-26T12:52:00Z</dcterms:created>
  <dcterms:modified xsi:type="dcterms:W3CDTF">2021-04-27T07:13:00Z</dcterms:modified>
</cp:coreProperties>
</file>